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朱莉妍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中国式现代化新征程中提升我省科技开放的战略思考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浙江省科技信息研究院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2024.7.1-10.30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朱莉妍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浙江金融职业学院捷克研究中心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报告撰写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2.4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NzAxM2JmYjY1NGMzMjYwYzhlNTdmYjEyMjYyY2UifQ=="/>
  </w:docVars>
  <w:rsids>
    <w:rsidRoot w:val="365F4CE1"/>
    <w:rsid w:val="00010C44"/>
    <w:rsid w:val="009C127A"/>
    <w:rsid w:val="00EA3EDC"/>
    <w:rsid w:val="13914AED"/>
    <w:rsid w:val="18823AC5"/>
    <w:rsid w:val="208615D1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  <w:rsid w:val="7720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291</Characters>
  <Lines>5</Lines>
  <Paragraphs>1</Paragraphs>
  <TotalTime>292</TotalTime>
  <ScaleCrop>false</ScaleCrop>
  <LinksUpToDate>false</LinksUpToDate>
  <CharactersWithSpaces>323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I am 朱丢丢</cp:lastModifiedBy>
  <dcterms:modified xsi:type="dcterms:W3CDTF">2024-07-12T15:06:11Z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2D163B4DEEFF4610846C779F418E02AB_13</vt:lpwstr>
  </property>
</Properties>
</file>